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480" w:before="92" w:after="0"/>
        <w:ind w:firstLine="2399" w:left="2504" w:right="2348"/>
        <w:jc w:val="left"/>
        <w:rPr/>
      </w:pPr>
      <w:r>
        <w:rPr/>
        <w:t>ANEXO II AUTODECLARAÇÃO CANDIDATO PRETO / PARDO</w:t>
      </w:r>
    </w:p>
    <w:p>
      <w:pPr>
        <w:pStyle w:val="Normal"/>
        <w:rPr>
          <w:rFonts w:ascii="Arial" w:hAnsi="Arial" w:eastAsia="Arial" w:cs="Arial"/>
          <w:b/>
          <w:color w:val="000000"/>
          <w:sz w:val="26"/>
          <w:szCs w:val="26"/>
        </w:rPr>
      </w:pPr>
      <w:r>
        <w:rPr>
          <w:rFonts w:eastAsia="Arial" w:cs="Arial" w:ascii="Arial" w:hAnsi="Arial"/>
          <w:b/>
          <w:color w:val="000000"/>
          <w:sz w:val="26"/>
          <w:szCs w:val="26"/>
        </w:rPr>
      </w:r>
    </w:p>
    <w:p>
      <w:pPr>
        <w:pStyle w:val="Normal"/>
        <w:spacing w:before="5" w:after="0"/>
        <w:rPr>
          <w:rFonts w:ascii="Arial" w:hAnsi="Arial" w:eastAsia="Arial" w:cs="Arial"/>
          <w:b/>
          <w:color w:val="000000"/>
        </w:rPr>
      </w:pPr>
      <w:r>
        <w:rPr>
          <w:rFonts w:eastAsia="Arial" w:cs="Arial" w:ascii="Arial" w:hAnsi="Arial"/>
          <w:b/>
          <w:color w:val="000000"/>
        </w:rPr>
      </w:r>
    </w:p>
    <w:p>
      <w:pPr>
        <w:pStyle w:val="Normal"/>
        <w:tabs>
          <w:tab w:val="clear" w:pos="720"/>
          <w:tab w:val="left" w:pos="1897" w:leader="none"/>
          <w:tab w:val="left" w:pos="2619" w:leader="none"/>
          <w:tab w:val="left" w:pos="3342" w:leader="none"/>
          <w:tab w:val="left" w:pos="4079" w:leader="none"/>
          <w:tab w:val="left" w:pos="10124" w:leader="none"/>
        </w:tabs>
        <w:spacing w:lineRule="auto" w:line="360"/>
        <w:ind w:left="552" w:right="513"/>
        <w:jc w:val="both"/>
        <w:rPr>
          <w:sz w:val="20"/>
          <w:szCs w:val="20"/>
        </w:rPr>
      </w:pPr>
      <w:r>
        <w:rPr>
          <w:sz w:val="20"/>
          <w:szCs w:val="20"/>
        </w:rPr>
        <w:t>Eu,</w:t>
      </w:r>
      <w:r>
        <w:rPr>
          <w:sz w:val="20"/>
          <w:szCs w:val="20"/>
          <w:u w:val="single"/>
        </w:rPr>
        <w:tab/>
        <w:tab/>
        <w:tab/>
        <w:tab/>
        <w:tab/>
      </w:r>
      <w:r>
        <w:rPr>
          <w:sz w:val="20"/>
          <w:szCs w:val="20"/>
        </w:rPr>
        <w:t>, CPF nº</w:t>
      </w:r>
      <w:r>
        <w:rPr>
          <w:sz w:val="20"/>
          <w:szCs w:val="20"/>
          <w:u w:val="single"/>
        </w:rPr>
        <w:tab/>
        <w:t>.</w:t>
        <w:tab/>
        <w:t>.</w:t>
        <w:tab/>
      </w:r>
      <w:r>
        <w:rPr>
          <w:sz w:val="20"/>
          <w:szCs w:val="20"/>
        </w:rPr>
        <w:t>-</w:t>
      </w:r>
      <w:r>
        <w:rPr>
          <w:sz w:val="20"/>
          <w:szCs w:val="20"/>
          <w:u w:val="single"/>
        </w:rPr>
        <w:tab/>
      </w:r>
      <w:r>
        <w:rPr>
          <w:sz w:val="20"/>
          <w:szCs w:val="20"/>
        </w:rPr>
        <w:t xml:space="preserve">, candidato(a) no Processo Seletivo de candidatos às vagas do Curso de Pós-Graduação </w:t>
      </w:r>
      <w:r>
        <w:rPr>
          <w:rFonts w:eastAsia="Arial" w:cs="Arial" w:ascii="Arial" w:hAnsi="Arial"/>
          <w:i/>
          <w:sz w:val="20"/>
          <w:szCs w:val="20"/>
        </w:rPr>
        <w:t xml:space="preserve">lato sensu </w:t>
      </w:r>
      <w:r>
        <w:rPr>
          <w:sz w:val="20"/>
          <w:szCs w:val="20"/>
        </w:rPr>
        <w:t>em Informática na Educação - Câmpus Jataí do Instituto Federal de Educação, Ciência e Tecnologia de Goiás (IFG), optante do Sistema de Reserva de Vagas (Lei nº 12.711/2012), na categoria de candidato que se autodeclara Preto/Pardo, CONFIRMO MINHA AUTODECLARAÇÃO DE PRETO OU PARDO, REALIZADA NO ATO DA INSCRIÇÃO:</w:t>
      </w:r>
    </w:p>
    <w:p>
      <w:pPr>
        <w:pStyle w:val="Normal"/>
        <w:rPr>
          <w:rFonts w:ascii="Arial" w:hAnsi="Arial" w:eastAsia="Arial" w:cs="Arial"/>
          <w:color w:val="000000"/>
          <w:sz w:val="21"/>
          <w:szCs w:val="21"/>
        </w:rPr>
      </w:pPr>
      <w:r>
        <w:rPr>
          <w:rFonts w:eastAsia="Arial" w:cs="Arial" w:ascii="Arial" w:hAnsi="Arial"/>
          <w:color w:val="000000"/>
          <w:sz w:val="21"/>
          <w:szCs w:val="21"/>
        </w:rPr>
      </w:r>
    </w:p>
    <w:p>
      <w:pPr>
        <w:pStyle w:val="Normal"/>
        <w:tabs>
          <w:tab w:val="clear" w:pos="720"/>
          <w:tab w:val="left" w:pos="1450" w:leader="none"/>
        </w:tabs>
        <w:ind w:left="34"/>
        <w:jc w:val="center"/>
        <w:rPr>
          <w:sz w:val="20"/>
          <w:szCs w:val="20"/>
        </w:rPr>
      </w:pPr>
      <w:r>
        <w:rPr>
          <w:sz w:val="20"/>
          <w:szCs w:val="20"/>
        </w:rPr>
        <w:t>( ) SIM</w:t>
        <w:tab/>
        <w:t>( ) NÃO</w:t>
      </w:r>
    </w:p>
    <w:p>
      <w:pPr>
        <w:pStyle w:val="Normal"/>
        <w:spacing w:before="10" w:after="0"/>
        <w:rPr>
          <w:rFonts w:ascii="Arial" w:hAnsi="Arial" w:eastAsia="Arial" w:cs="Arial"/>
          <w:color w:val="000000"/>
          <w:sz w:val="23"/>
          <w:szCs w:val="23"/>
        </w:rPr>
      </w:pPr>
      <w:r>
        <w:rPr>
          <w:rFonts w:eastAsia="Arial" w:cs="Arial" w:ascii="Arial" w:hAnsi="Arial"/>
          <w:color w:val="000000"/>
          <w:sz w:val="23"/>
          <w:szCs w:val="23"/>
        </w:rPr>
      </w:r>
    </w:p>
    <w:p>
      <w:pPr>
        <w:pStyle w:val="Normal"/>
        <w:spacing w:lineRule="auto" w:line="276"/>
        <w:ind w:left="552" w:right="513"/>
        <w:jc w:val="both"/>
        <w:rPr>
          <w:sz w:val="20"/>
          <w:szCs w:val="20"/>
        </w:rPr>
      </w:pPr>
      <w:r>
        <w:rPr>
          <w:sz w:val="20"/>
          <w:szCs w:val="20"/>
        </w:rPr>
        <w:t>Declaro estar ciente de que esta autodeclaração será verificada pela Comissão de Verificação de Autodeclaração, conforme o critério fenotípico de forma presencial, de acordo com o Edital do Processo Seletivo em comento e Edital de Orientações Complementares.</w:t>
      </w:r>
    </w:p>
    <w:p>
      <w:pPr>
        <w:pStyle w:val="Normal"/>
        <w:spacing w:before="11" w:after="0"/>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ind w:left="552" w:right="516"/>
        <w:jc w:val="both"/>
        <w:rPr>
          <w:sz w:val="20"/>
          <w:szCs w:val="20"/>
        </w:rPr>
      </w:pPr>
      <w:r>
        <w:rPr>
          <w:sz w:val="20"/>
          <w:szCs w:val="20"/>
        </w:rPr>
        <w:t>Declaro também estar ciente de que a prestação de informação falsa ensejará a eliminação do candidato(a) no processo seletivo do IFG, sem prejuízo das sanções eventualmente cabíveis, conforme estabelecido nos seguintes artigos:</w:t>
      </w:r>
    </w:p>
    <w:p>
      <w:pPr>
        <w:pStyle w:val="Normal"/>
        <w:spacing w:before="8" w:after="0"/>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ind w:firstLine="55" w:left="552" w:right="510"/>
        <w:jc w:val="both"/>
        <w:rPr>
          <w:sz w:val="20"/>
          <w:szCs w:val="20"/>
        </w:rPr>
      </w:pPr>
      <w:r>
        <w:rPr>
          <w:sz w:val="20"/>
          <w:szCs w:val="20"/>
        </w:rPr>
        <w:t>Art. 9º da Portaria Normativa nº 18, de 11 de outubro de 2012, que “Dispõe sobre implementação das reservas de vagas em instituições federais de ensino de que tratam na Lei nº 12.711, de 29 de agosto de 2012, e o Decreto nº 7.824, de 11 de outubro de 2012”, o qual estabelece:</w:t>
      </w:r>
    </w:p>
    <w:p>
      <w:pPr>
        <w:pStyle w:val="Normal"/>
        <w:rPr>
          <w:rFonts w:ascii="Arial" w:hAnsi="Arial" w:eastAsia="Arial" w:cs="Arial"/>
          <w:color w:val="000000"/>
          <w:sz w:val="21"/>
          <w:szCs w:val="21"/>
        </w:rPr>
      </w:pPr>
      <w:r>
        <w:rPr>
          <w:rFonts w:eastAsia="Arial" w:cs="Arial" w:ascii="Arial" w:hAnsi="Arial"/>
          <w:color w:val="000000"/>
          <w:sz w:val="21"/>
          <w:szCs w:val="21"/>
        </w:rPr>
      </w:r>
    </w:p>
    <w:p>
      <w:pPr>
        <w:pStyle w:val="Normal"/>
        <w:spacing w:lineRule="auto" w:line="276"/>
        <w:ind w:firstLine="55" w:left="552" w:right="516"/>
        <w:jc w:val="both"/>
        <w:rPr>
          <w:sz w:val="20"/>
          <w:szCs w:val="20"/>
        </w:rPr>
      </w:pPr>
      <w:r>
        <w:rPr>
          <w:sz w:val="20"/>
          <w:szCs w:val="20"/>
        </w:rPr>
        <w:t>“</w:t>
      </w:r>
      <w:r>
        <w:rPr>
          <w:sz w:val="20"/>
          <w:szCs w:val="20"/>
        </w:rPr>
        <w:t>Art. 9º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pPr>
        <w:pStyle w:val="Normal"/>
        <w:spacing w:before="9" w:after="0"/>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ind w:firstLine="55" w:left="552" w:right="512"/>
        <w:jc w:val="both"/>
        <w:rPr>
          <w:sz w:val="20"/>
          <w:szCs w:val="20"/>
        </w:rPr>
      </w:pPr>
      <w:r>
        <w:rPr>
          <w:sz w:val="20"/>
          <w:szCs w:val="20"/>
        </w:rPr>
        <w:t>Art. 299 do Decreto-Lei nº 2.848, de 07 de dezembro de 1940 (Código Penal) que dispõe: “Omitir, em documento público ou particular, declaração que dele devia constar, ou nele inserir ou fazer inserir declaração falsa ou diversa da que devia ser escrita, com o fim de prejudicar direto, criar obrigação ou alterar a verdade sobre fato juridicamente relevante: Pena-reclusão, de um a cinco anos, e multa (...), se o documento é público, e reclusão de um a três anos, e multa (...), se o documento é particular”.</w:t>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spacing w:before="1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20"/>
          <w:tab w:val="left" w:pos="554" w:leader="none"/>
          <w:tab w:val="left" w:pos="1053" w:leader="none"/>
        </w:tabs>
        <w:spacing w:before="93" w:after="0"/>
        <w:ind w:right="514"/>
        <w:jc w:val="right"/>
        <w:rPr>
          <w:sz w:val="20"/>
          <w:szCs w:val="20"/>
        </w:rPr>
      </w:pPr>
      <w:r>
        <w:rPr>
          <w:sz w:val="20"/>
          <w:szCs w:val="20"/>
          <w:u w:val="single"/>
        </w:rPr>
        <w:t xml:space="preserve"> </w:t>
      </w:r>
      <w:r>
        <w:rPr>
          <w:sz w:val="20"/>
          <w:szCs w:val="20"/>
          <w:u w:val="single"/>
        </w:rPr>
        <w:tab/>
        <w:t xml:space="preserve">/      </w:t>
      </w:r>
      <w:r>
        <w:rPr>
          <w:sz w:val="20"/>
          <w:szCs w:val="20"/>
        </w:rPr>
        <w:t>/2025</w:t>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spacing w:before="8" w:after="0"/>
        <w:rPr>
          <w:rFonts w:ascii="Arial" w:hAnsi="Arial" w:eastAsia="Arial" w:cs="Arial"/>
          <w:color w:val="000000"/>
          <w:sz w:val="26"/>
          <w:szCs w:val="26"/>
        </w:rPr>
      </w:pPr>
      <w:r>
        <w:rPr>
          <w:rFonts w:eastAsia="Arial" w:cs="Arial" w:ascii="Arial" w:hAnsi="Arial"/>
          <w:color w:val="000000"/>
          <w:sz w:val="26"/>
          <w:szCs w:val="26"/>
        </w:rPr>
        <mc:AlternateContent>
          <mc:Choice Requires="wps">
            <w:drawing>
              <wp:anchor behindDoc="0" distT="0" distB="0" distL="109220" distR="109220" simplePos="0" locked="0" layoutInCell="0" allowOverlap="1" relativeHeight="2">
                <wp:simplePos x="0" y="0"/>
                <wp:positionH relativeFrom="column">
                  <wp:posOffset>1993900</wp:posOffset>
                </wp:positionH>
                <wp:positionV relativeFrom="paragraph">
                  <wp:posOffset>215900</wp:posOffset>
                </wp:positionV>
                <wp:extent cx="1270" cy="12700"/>
                <wp:effectExtent l="5080" t="5080" r="5080" b="0"/>
                <wp:wrapTopAndBottom/>
                <wp:docPr id="1" name="Forma Livre: Forma 7"/>
                <a:graphic xmlns:a="http://schemas.openxmlformats.org/drawingml/2006/main">
                  <a:graphicData uri="http://schemas.microsoft.com/office/word/2010/wordprocessingShape">
                    <wps:wsp>
                      <wps:cNvSpPr/>
                      <wps:spPr>
                        <a:xfrm>
                          <a:off x="0" y="0"/>
                          <a:ext cx="1440" cy="12600"/>
                        </a:xfrm>
                        <a:custGeom>
                          <a:avLst/>
                          <a:gdLst>
                            <a:gd name="textAreaLeft" fmla="*/ 0 w 720"/>
                            <a:gd name="textAreaRight" fmla="*/ 2160 w 720"/>
                            <a:gd name="textAreaTop" fmla="*/ 0 h 7200"/>
                            <a:gd name="textAreaBottom" fmla="*/ 8280 h 7200"/>
                          </a:gdLst>
                          <a:ahLst/>
                          <a:rect l="textAreaLeft" t="textAreaTop" r="textAreaRight" b="textAreaBottom"/>
                          <a:pathLst>
                            <a:path w="3033395" h="1270">
                              <a:moveTo>
                                <a:pt x="0" y="0"/>
                              </a:moveTo>
                              <a:lnTo>
                                <a:pt x="3032760" y="0"/>
                              </a:lnTo>
                            </a:path>
                          </a:pathLst>
                        </a:custGeom>
                        <a:solidFill>
                          <a:srgbClr val="ffffff"/>
                        </a:solid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before="4" w:after="0"/>
        <w:rPr>
          <w:rFonts w:ascii="Arial" w:hAnsi="Arial" w:eastAsia="Arial" w:cs="Arial"/>
          <w:color w:val="000000"/>
          <w:sz w:val="13"/>
          <w:szCs w:val="13"/>
        </w:rPr>
      </w:pPr>
      <w:r>
        <w:rPr>
          <w:rFonts w:eastAsia="Arial" w:cs="Arial" w:ascii="Arial" w:hAnsi="Arial"/>
          <w:color w:val="000000"/>
          <w:sz w:val="13"/>
          <w:szCs w:val="13"/>
        </w:rPr>
      </w:r>
    </w:p>
    <w:p>
      <w:pPr>
        <w:pStyle w:val="Normal"/>
        <w:spacing w:before="93" w:after="0"/>
        <w:ind w:left="2301" w:right="2269"/>
        <w:jc w:val="center"/>
        <w:rPr>
          <w:sz w:val="20"/>
          <w:szCs w:val="20"/>
        </w:rPr>
      </w:pPr>
      <w:r>
        <w:rPr>
          <w:sz w:val="20"/>
          <w:szCs w:val="20"/>
        </w:rPr>
        <w:t>Assinatura do Candidato(a)</w:t>
      </w:r>
    </w:p>
    <w:sectPr>
      <w:type w:val="nextPage"/>
      <w:pgSz w:w="11906" w:h="16838"/>
      <w:pgMar w:left="580" w:right="620" w:gutter="0" w:header="0" w:top="1080" w:footer="0" w:bottom="28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MT">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PT"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MT" w:hAnsi="Arial MT" w:eastAsia="Arial MT" w:cs="Arial MT"/>
      <w:color w:val="auto"/>
      <w:kern w:val="0"/>
      <w:sz w:val="22"/>
      <w:szCs w:val="22"/>
      <w:lang w:val="pt-PT" w:eastAsia="en-US" w:bidi="ar-SA"/>
    </w:rPr>
  </w:style>
  <w:style w:type="paragraph" w:styleId="Heading1">
    <w:name w:val="heading 1"/>
    <w:basedOn w:val="Normal"/>
    <w:uiPriority w:val="9"/>
    <w:qFormat/>
    <w:pPr>
      <w:ind w:left="912" w:right="2269"/>
      <w:jc w:val="center"/>
      <w:outlineLvl w:val="0"/>
    </w:pPr>
    <w:rPr>
      <w:rFonts w:ascii="Arial" w:hAnsi="Arial" w:eastAsia="Arial" w:cs="Arial"/>
      <w:b/>
      <w:bCs/>
      <w:sz w:val="24"/>
      <w:szCs w:val="24"/>
    </w:rPr>
  </w:style>
  <w:style w:type="paragraph" w:styleId="Heading2">
    <w:name w:val="heading 2"/>
    <w:basedOn w:val="Normal"/>
    <w:uiPriority w:val="9"/>
    <w:unhideWhenUsed/>
    <w:qFormat/>
    <w:pPr>
      <w:ind w:hanging="248" w:left="799"/>
      <w:outlineLvl w:val="1"/>
    </w:pPr>
    <w:rPr>
      <w:rFonts w:ascii="Arial" w:hAnsi="Arial" w:eastAsia="Arial" w:cs="Arial"/>
      <w:b/>
      <w:bCs/>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comentrioChar" w:customStyle="1">
    <w:name w:val="Texto de comentário Char"/>
    <w:basedOn w:val="DefaultParagraphFont"/>
    <w:uiPriority w:val="99"/>
    <w:semiHidden/>
    <w:qFormat/>
    <w:rPr>
      <w:rFonts w:ascii="Arial MT" w:hAnsi="Arial MT" w:eastAsia="Arial MT" w:cs="Arial MT"/>
      <w:sz w:val="20"/>
      <w:szCs w:val="20"/>
      <w:lang w:eastAsia="en-US"/>
    </w:rPr>
  </w:style>
  <w:style w:type="character" w:styleId="CommentReference">
    <w:name w:val="annotation reference"/>
    <w:basedOn w:val="DefaultParagraphFont"/>
    <w:uiPriority w:val="99"/>
    <w:semiHidden/>
    <w:unhideWhenUsed/>
    <w:qFormat/>
    <w:rPr>
      <w:sz w:val="16"/>
      <w:szCs w:val="16"/>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uiPriority w:val="10"/>
    <w:qFormat/>
    <w:pPr>
      <w:ind w:left="912" w:right="870"/>
      <w:jc w:val="center"/>
    </w:pPr>
    <w:rPr>
      <w:rFonts w:ascii="Arial" w:hAnsi="Arial" w:eastAsia="Arial" w:cs="Arial"/>
      <w:b/>
      <w:bCs/>
      <w:sz w:val="28"/>
      <w:szCs w:val="28"/>
    </w:rPr>
  </w:style>
  <w:style w:type="paragraph" w:styleId="ListParagraph">
    <w:name w:val="List Paragraph"/>
    <w:basedOn w:val="Normal"/>
    <w:uiPriority w:val="1"/>
    <w:qFormat/>
    <w:pPr>
      <w:ind w:left="552"/>
    </w:pPr>
    <w:rPr/>
  </w:style>
  <w:style w:type="paragraph" w:styleId="TableParagraph" w:customStyle="1">
    <w:name w:val="Table Paragraph"/>
    <w:basedOn w:val="Normal"/>
    <w:uiPriority w:val="1"/>
    <w:qFormat/>
    <w:pPr>
      <w:spacing w:lineRule="exact" w:line="164"/>
      <w:ind w:left="109"/>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ommentText">
    <w:name w:val="annotation text"/>
    <w:basedOn w:val="Normal"/>
    <w:link w:val="TextodecomentrioChar"/>
    <w:uiPriority w:val="99"/>
    <w:semiHidden/>
    <w:unhideWhenUsed/>
    <w:pPr/>
    <w:rPr>
      <w:sz w:val="20"/>
      <w:szCs w:val="20"/>
    </w:rPr>
  </w:style>
  <w:style w:type="paragraph" w:styleId="Contedodoquadro">
    <w:name w:val="Conteúdo do quadro"/>
    <w:basedOn w:val="Normal"/>
    <w:qFormat/>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M18bp8CQLw13RhCXdERKi8nEakg==">CgMxLjAaJwoBMBIiCiAIBCocCgtBQUFCaTZrSlNFOBAIGgtBQUFCaTZrSlNFOBofCgExEhoKGAgJUhQKEnRhYmxlLnJyZWFhMndhNm94aCKQAgoLQUFBQmk2a0pTRTgS3gEKC0FBQUJpNmtKU0U4EgtBQUFCaTZrSlNFOBohCgl0ZXh0L2h0bWwSFFBvbnR1YcOnw6NvIG3DoXhpbWE/IiIKCnRleHQvcGxhaW4SFFBvbnR1YcOnw6NvIG3DoXhpbWE/KhsiFTExODAxNTg4ODM1MDU3MzIzOTY1MigAOAAwsaGTueoyOLGhk7nqMkoUCgp0ZXh0L3BsYWluEgZQb250b3NaDGdubGViY2U2OW8wMnICIAB4AJoBBggAEAAYAKoBFhIUUG9udHVhw6fDo28gbcOheGltYT+wAQC4AQAYsaGTueoyILGhk7nqMjAAQhBraXgubHUzYzl1bzE2Y2IxMg5oLjlnb2IyMDRubG9reTgAciExdmQybUFuTmszeWZoWTBSeUwwaU9wMmtCamVnU0h5b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Application>LibreOffice/24.8.0.3$Windows_X86_64 LibreOffice_project/0bdf1299c94fe897b119f97f3c613e9dca6be583</Application>
  <AppVersion>15.0000</AppVersion>
  <Pages>1</Pages>
  <Words>337</Words>
  <Characters>1732</Characters>
  <CharactersWithSpaces>2070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2022-12-14T12:19:00Z</dcterms:created>
  <dc:creator>Wanderley Azevedo de Brito</dc:creator>
  <dc:description/>
  <dc:language>pt-BR</dc:language>
  <cp:lastModifiedBy/>
  <dcterms:modified xsi:type="dcterms:W3CDTF">2025-05-28T17:06:19Z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2016</vt:lpwstr>
  </property>
  <property fmtid="{D5CDD505-2E9C-101B-9397-08002B2CF9AE}" pid="4" name="LastSaved">
    <vt:filetime>2022-12-14T00:00:00Z</vt:filetime>
  </property>
</Properties>
</file>